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spacing w:after="0" w:lineRule="auto"/>
        <w:ind w:left="-567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NOMBRE DEL PERSONAL DOCENTE ASPIRANTE: 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-851" w:firstLine="284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PERFIL PROFESIONAL: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567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ASIGNATURA(S): ___________________________________________________________________________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FECHA: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ind w:left="-567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TEMA: 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ESCALA DE EVALUACIÓN</w:t>
      </w:r>
    </w:p>
    <w:tbl>
      <w:tblPr>
        <w:tblStyle w:val="Table1"/>
        <w:tblW w:w="109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4361"/>
        <w:gridCol w:w="1026"/>
        <w:gridCol w:w="4819"/>
        <w:tblGridChange w:id="0">
          <w:tblGrid>
            <w:gridCol w:w="709"/>
            <w:gridCol w:w="4361"/>
            <w:gridCol w:w="1026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Evaluación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PLANEACIÓN DE LA EXPOSICIÓN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Expuso los objetivos del  tema y las competencias a lograr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Fue evidente que el tema estaba preparado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Los contenidos del tema demostraron coherencia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Se realizó algún ejercicio acorde al tema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Preparó material de apoyo  previo a la exposición y con el fin de lograr las competencias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CONDUCCIÓN DE LA EXPOSICIÓN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Utiliza adecuadamente los materiales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Construye esquemas o da ejemplos que apoyen el 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Realiza preguntas que propicien la participación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Escribe en el pizarrón o usa correctamente el material de apoyo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método de enseñanza es interesante y variado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Promueve que se comprenda el porqué de las cosas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2.7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Se asegura que los alumnos logren las competencias planeadas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CARACTERÍSTICAS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tono de voz es firme y claro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vocabulario es cortés y adecuado para la clase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contacto visual es directo hacia los alumnos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postura es adecuada, ni rígida ni demasiado relajada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Excelente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Muy bien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Bien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Mal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No lo hizo</w:t>
        <w:tab/>
      </w:r>
    </w:p>
    <w:p w:rsidR="00000000" w:rsidDel="00000000" w:rsidP="00000000" w:rsidRDefault="00000000" w:rsidRPr="00000000" w14:paraId="00000061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63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395"/>
        <w:gridCol w:w="850"/>
        <w:gridCol w:w="4820"/>
        <w:tblGridChange w:id="0">
          <w:tblGrid>
            <w:gridCol w:w="675"/>
            <w:gridCol w:w="4395"/>
            <w:gridCol w:w="850"/>
            <w:gridCol w:w="4820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DOMINIO DEL 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Muestra seguridad al explicar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Conoce el tema a profundidad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Su exposición induce al razonamiento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Método de enseñanza estimulante para el aprendizaje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CALIFICACIÓN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PREGUNTAS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Experiencia Docente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2.-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Experiencia Profesional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3.-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¿Cuál es la aportación que dará esta materia al perfil de egresado?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4.-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¿Conoce las competencias genéricas del curso del tema?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¿Qué estrategias  didácticas puede sugerir al desarrollo de la asignatura establecida en el programa?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6.-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¿Qué instrumento de evaluación utilizará para asegurarse del dominio de la competencia?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7.-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¿Considera que en 15 semanas de duración del semestre puede cubrir el 100% de los temas que integran el programa?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8.-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Según su experiencia docente, realice una crítica constructiva al programa del curso que desea impartir.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9.-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Realice una breve descripción del profesor de excelencia.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10.-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¿Está en disposición de integrarse a la dinámica académica que requiere el ITESCA, cubrir el 100% de los programas de la asignatura, actualizar paquetes bibliográficos, programa de actualización docente, asistir a reuniones de academia; es decir, las propias de una institución que aspira a la excelencia académica?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B0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Observaciones generales y recomendaciones:</w:t>
      </w:r>
    </w:p>
    <w:p w:rsidR="00000000" w:rsidDel="00000000" w:rsidP="00000000" w:rsidRDefault="00000000" w:rsidRPr="00000000" w14:paraId="000000B1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2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B3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Nombre y firma de el/la profesor (a) evaluador (a)</w:t>
      </w:r>
    </w:p>
    <w:p w:rsidR="00000000" w:rsidDel="00000000" w:rsidP="00000000" w:rsidRDefault="00000000" w:rsidRPr="00000000" w14:paraId="000000B5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4" w:top="1232" w:left="1701" w:right="900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65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926"/>
      <w:gridCol w:w="8729"/>
      <w:tblGridChange w:id="0">
        <w:tblGrid>
          <w:gridCol w:w="1926"/>
          <w:gridCol w:w="8729"/>
        </w:tblGrid>
      </w:tblGridChange>
    </w:tblGrid>
    <w:tr>
      <w:trPr>
        <w:cantSplit w:val="0"/>
        <w:trHeight w:val="983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-45084</wp:posOffset>
                </wp:positionH>
                <wp:positionV relativeFrom="paragraph">
                  <wp:posOffset>-60959</wp:posOffset>
                </wp:positionV>
                <wp:extent cx="1270000" cy="666750"/>
                <wp:effectExtent b="0" l="0" r="0" t="0"/>
                <wp:wrapSquare wrapText="bothSides" distB="0" distT="0" distL="114300" distR="114300"/>
                <wp:docPr descr="fondo oficio enero 2013" id="2" name="image1.png"/>
                <a:graphic>
                  <a:graphicData uri="http://schemas.openxmlformats.org/drawingml/2006/picture">
                    <pic:pic>
                      <pic:nvPicPr>
                        <pic:cNvPr descr="fondo oficio enero 2013" id="0" name="image1.png"/>
                        <pic:cNvPicPr preferRelativeResize="0"/>
                      </pic:nvPicPr>
                      <pic:blipFill>
                        <a:blip r:embed="rId1"/>
                        <a:srcRect b="86748" l="27094" r="47446" t="34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CÉDULA DE INFORMACIÓN PARA EVALUAR LA CAPACIDAD PROFESIONAL Y DOCENTE</w:t>
          </w:r>
        </w:p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F01PGC10.01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7D7F"/>
    <w:pPr>
      <w:spacing w:line="240" w:lineRule="auto"/>
    </w:pPr>
    <w:rPr>
      <w:rFonts w:ascii="Cambria" w:cs="Times New Roman" w:eastAsia="Cambria" w:hAnsi="Cambria"/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A5D2C"/>
    <w:pPr>
      <w:tabs>
        <w:tab w:val="center" w:pos="4419"/>
        <w:tab w:val="right" w:pos="8838"/>
      </w:tabs>
      <w:spacing w:after="0"/>
    </w:pPr>
    <w:rPr>
      <w:rFonts w:asciiTheme="minorHAnsi" w:cstheme="minorBidi" w:eastAsiaTheme="minorHAnsi" w:hAnsiTheme="minorHAnsi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0A5D2C"/>
  </w:style>
  <w:style w:type="paragraph" w:styleId="Piedepgina">
    <w:name w:val="footer"/>
    <w:basedOn w:val="Normal"/>
    <w:link w:val="PiedepginaCar"/>
    <w:uiPriority w:val="99"/>
    <w:unhideWhenUsed w:val="1"/>
    <w:rsid w:val="000A5D2C"/>
    <w:pPr>
      <w:tabs>
        <w:tab w:val="center" w:pos="4419"/>
        <w:tab w:val="right" w:pos="8838"/>
      </w:tabs>
      <w:spacing w:after="0"/>
    </w:pPr>
    <w:rPr>
      <w:rFonts w:asciiTheme="minorHAnsi" w:cstheme="minorBidi" w:eastAsiaTheme="minorHAnsi" w:hAnsiTheme="minorHAnsi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0A5D2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A5D2C"/>
    <w:pPr>
      <w:spacing w:after="0"/>
    </w:pPr>
    <w:rPr>
      <w:rFonts w:ascii="Tahoma" w:cs="Tahoma" w:hAnsi="Tahoma" w:eastAsiaTheme="minorHAnsi"/>
      <w:sz w:val="16"/>
      <w:szCs w:val="16"/>
      <w:lang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A5D2C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612198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T47UXQsmoUV8I9UZeKf2PprWw==">AMUW2mWMwYoEUdl2XlARMLLHNjg6FEoucxqdUPaIxlrmBdxiUoRpoSUHrZMsPPRYuVQ4dwt4ctWd0nmz4XGSbbhBYd4m3yQPESbx2+eqQPOI8vRWVO/KRB1pYcdUrUpfvGKafIMbbY9a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2022-11-30T18:41:00Z</dcterms:created>
  <dc:creator>atorres</dc:creator>
</cp:coreProperties>
</file>